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夏馆镇万沟村2017</w:t>
      </w:r>
      <w:r>
        <w:rPr>
          <w:rFonts w:hint="eastAsia" w:ascii="黑体" w:eastAsia="黑体"/>
          <w:b/>
          <w:bCs/>
          <w:sz w:val="36"/>
          <w:szCs w:val="36"/>
        </w:rPr>
        <w:t>年度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扶贫资金项目建设情况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告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夏馆镇万沟村村民委员会</w:t>
      </w:r>
      <w:r>
        <w:rPr>
          <w:rFonts w:hint="eastAsia" w:ascii="仿宋_GB2312" w:eastAsia="仿宋_GB2312"/>
          <w:sz w:val="32"/>
          <w:szCs w:val="32"/>
        </w:rPr>
        <w:t>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扶贫资金项目建设</w:t>
      </w:r>
      <w:r>
        <w:rPr>
          <w:rFonts w:hint="eastAsia" w:ascii="仿宋_GB2312" w:eastAsia="仿宋_GB2312"/>
          <w:sz w:val="32"/>
          <w:szCs w:val="32"/>
        </w:rPr>
        <w:t>的透明度，强化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资金的监督管理，确保资金使用</w:t>
      </w:r>
      <w:r>
        <w:rPr>
          <w:rFonts w:hint="eastAsia" w:ascii="仿宋_GB2312" w:eastAsia="仿宋_GB2312"/>
          <w:sz w:val="32"/>
          <w:szCs w:val="32"/>
          <w:lang w:eastAsia="zh-CN"/>
        </w:rPr>
        <w:t>安全有效</w:t>
      </w:r>
      <w:r>
        <w:rPr>
          <w:rFonts w:hint="eastAsia" w:ascii="仿宋_GB2312" w:eastAsia="仿宋_GB2312"/>
          <w:sz w:val="32"/>
          <w:szCs w:val="32"/>
        </w:rPr>
        <w:t>，项目安排公正、公平、公开、规范。按照《河南省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扶贫资金项目公告公示制度</w:t>
      </w:r>
      <w:r>
        <w:rPr>
          <w:rFonts w:hint="eastAsia" w:ascii="仿宋_GB2312" w:eastAsia="仿宋_GB2312"/>
          <w:sz w:val="32"/>
          <w:szCs w:val="32"/>
        </w:rPr>
        <w:t>》的要求，现将上级下达我乡镇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项目资金计划予以公示，请有关单位和人民群众监督执行。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夏馆镇人民政府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0377—65160333</w:t>
      </w:r>
    </w:p>
    <w:tbl>
      <w:tblPr>
        <w:tblStyle w:val="3"/>
        <w:tblpPr w:leftFromText="180" w:rightFromText="180" w:vertAnchor="text" w:horzAnchor="page" w:tblpX="1207" w:tblpY="580"/>
        <w:tblOverlap w:val="never"/>
        <w:tblW w:w="94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9"/>
        <w:gridCol w:w="1290"/>
        <w:gridCol w:w="1185"/>
        <w:gridCol w:w="3043"/>
        <w:gridCol w:w="855"/>
        <w:gridCol w:w="926"/>
        <w:gridCol w:w="8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48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夏馆镇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扶贫资金项目</w:t>
            </w:r>
            <w:r>
              <w:rPr>
                <w:rFonts w:ascii="黑体" w:hAnsi="黑体" w:eastAsia="黑体"/>
                <w:color w:val="000000"/>
                <w:sz w:val="36"/>
              </w:rPr>
              <w:t>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480" w:type="dxa"/>
            <w:gridSpan w:val="7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总投资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夏馆镇万沟村农村饮水安全巩固提升工程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内财预（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658号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万沟村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解决贫困人口生产生活用水难问题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141.26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万沟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杨天成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92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夏馆镇易地扶贫搬迁项目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内政文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{2017}76号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万沟村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解决万沟村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4户12人贫困住房难问题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万沟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杨天成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A726F"/>
    <w:rsid w:val="0C8328F0"/>
    <w:rsid w:val="10C4386A"/>
    <w:rsid w:val="5C1E3689"/>
    <w:rsid w:val="701E3D2D"/>
    <w:rsid w:val="75D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2017-12-15T09:13:00Z</dcterms:created>
  <dc:creator>Administrator</dc:creator>
  <cp:lastModifiedBy>村镇中心</cp:lastModifiedBy>
  <cp:lastPrinted>2017-12-18T09:36:00Z</cp:lastPrinted>
  <dcterms:modified xsi:type="dcterms:W3CDTF">2017-12-20T08:25:00Z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