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夏馆镇小湍河村2017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夏馆镇小湍河村村民委员会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087" w:tblpY="613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夏馆镇小湍河村农村饮水安全巩固提升工程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内财预（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658号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小湍河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解决贫困人口生产生活用水难问题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114.52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小湍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河村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尹秀成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7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夏馆镇易地扶贫搬迁项目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内政文{2017}76号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小湍河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解决小湍河村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户60人贫困住房难问题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小湍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河村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尹秀成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E28DA"/>
    <w:rsid w:val="1BAB1ACE"/>
    <w:rsid w:val="324A7B7F"/>
    <w:rsid w:val="39EE28DA"/>
    <w:rsid w:val="57BE78DD"/>
    <w:rsid w:val="608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2017-12-15T09:04:00Z</dcterms:created>
  <dc:creator>Administrator</dc:creator>
  <cp:lastModifiedBy>村镇中心</cp:lastModifiedBy>
  <dcterms:modified xsi:type="dcterms:W3CDTF">2017-12-20T08:25:49Z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