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8F" w:rsidRPr="00A6048F" w:rsidRDefault="00A6048F" w:rsidP="00A6048F">
      <w:pPr>
        <w:jc w:val="center"/>
        <w:rPr>
          <w:rFonts w:ascii="黑体" w:eastAsia="黑体" w:hAnsi="黑体" w:hint="eastAsia"/>
          <w:sz w:val="36"/>
          <w:szCs w:val="36"/>
        </w:rPr>
      </w:pPr>
      <w:r w:rsidRPr="00A6048F">
        <w:rPr>
          <w:rFonts w:ascii="黑体" w:eastAsia="黑体" w:hAnsi="黑体" w:hint="eastAsia"/>
          <w:sz w:val="36"/>
          <w:szCs w:val="36"/>
        </w:rPr>
        <w:t>2018年内乡县政府决算公开内容目录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一、内乡县2018年财政总决算和2019年上半年预算执行情况报告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二、内乡县2018年举债情况说明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三、内乡县2018年三公经费决算安排情况说明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四、内乡县2018年预算绩效评价开展情况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五、内乡县2018年转移支付情况说明</w:t>
      </w:r>
    </w:p>
    <w:p w:rsidR="00A6048F" w:rsidRPr="00A6048F" w:rsidRDefault="00A6048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六、2018内乡县关于对重大政策和重点项目执行结果评价报告</w:t>
      </w:r>
    </w:p>
    <w:p w:rsidR="00A6048F" w:rsidRPr="00A6048F" w:rsidRDefault="00A6048F">
      <w:pPr>
        <w:rPr>
          <w:rFonts w:asciiTheme="minorEastAsia" w:eastAsiaTheme="minorEastAsia" w:hAnsiTheme="minorEastAsia"/>
          <w:sz w:val="30"/>
          <w:szCs w:val="30"/>
        </w:rPr>
      </w:pPr>
      <w:r w:rsidRPr="00A6048F">
        <w:rPr>
          <w:rFonts w:asciiTheme="minorEastAsia" w:eastAsiaTheme="minorEastAsia" w:hAnsiTheme="minorEastAsia" w:hint="eastAsia"/>
          <w:sz w:val="30"/>
          <w:szCs w:val="30"/>
        </w:rPr>
        <w:t>七、内乡县2018年财政总决算报表公开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A6048F" w:rsidRPr="00A6048F" w:rsidTr="00E11307">
        <w:trPr>
          <w:trHeight w:val="501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6048F" w:rsidRPr="00A6048F" w:rsidRDefault="00CA594F" w:rsidP="00E11307">
            <w:pPr>
              <w:widowControl/>
              <w:textAlignment w:val="bottom"/>
              <w:rPr>
                <w:rFonts w:asciiTheme="minorEastAsia" w:eastAsiaTheme="minorEastAsia" w:hAnsiTheme="minorEastAsia" w:cs="仿宋"/>
                <w:color w:val="000000"/>
                <w:sz w:val="30"/>
                <w:szCs w:val="30"/>
              </w:rPr>
            </w:pPr>
            <w:r w:rsidRPr="00CA594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30"/>
                <w:szCs w:val="30"/>
              </w:rPr>
              <w:t>1.一般公共预算收入决算表</w:t>
            </w:r>
          </w:p>
        </w:tc>
      </w:tr>
      <w:tr w:rsidR="00A6048F" w:rsidRPr="00A6048F" w:rsidTr="00E11307">
        <w:trPr>
          <w:trHeight w:val="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6048F" w:rsidRPr="00A6048F" w:rsidRDefault="00CA594F" w:rsidP="00CB0036">
            <w:pPr>
              <w:widowControl/>
              <w:textAlignment w:val="bottom"/>
              <w:rPr>
                <w:rFonts w:asciiTheme="minorEastAsia" w:eastAsiaTheme="minorEastAsia" w:hAnsiTheme="minorEastAsia" w:cs="仿宋"/>
                <w:color w:val="000000"/>
                <w:sz w:val="30"/>
                <w:szCs w:val="30"/>
              </w:rPr>
            </w:pPr>
            <w:r w:rsidRPr="00CA594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30"/>
                <w:szCs w:val="30"/>
              </w:rPr>
              <w:t>2.一般公共预算支出决算表</w:t>
            </w:r>
            <w:r w:rsidR="00CB0036" w:rsidRPr="00CA594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30"/>
                <w:szCs w:val="30"/>
              </w:rPr>
              <w:t>（本级）</w:t>
            </w:r>
            <w:r w:rsidRPr="00CA594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30"/>
                <w:szCs w:val="30"/>
              </w:rPr>
              <w:t>（功能分类）</w:t>
            </w:r>
          </w:p>
        </w:tc>
      </w:tr>
      <w:tr w:rsidR="00A6048F" w:rsidRPr="00A6048F" w:rsidTr="00E11307">
        <w:trPr>
          <w:trHeight w:val="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6048F" w:rsidRPr="00A6048F" w:rsidRDefault="00CA594F" w:rsidP="00CA594F">
            <w:pPr>
              <w:widowControl/>
              <w:textAlignment w:val="bottom"/>
              <w:rPr>
                <w:rFonts w:asciiTheme="minorEastAsia" w:eastAsiaTheme="minorEastAsia" w:hAnsiTheme="minorEastAsia" w:cs="仿宋"/>
                <w:color w:val="000000"/>
                <w:sz w:val="30"/>
                <w:szCs w:val="30"/>
              </w:rPr>
            </w:pPr>
            <w:r w:rsidRPr="00CA594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30"/>
                <w:szCs w:val="30"/>
              </w:rPr>
              <w:t>3.一般公共预算（基本）支出决算表（本级）（经济分类）</w:t>
            </w:r>
          </w:p>
        </w:tc>
      </w:tr>
    </w:tbl>
    <w:p w:rsidR="000156D5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4.</w:t>
      </w:r>
      <w:r w:rsidRPr="00CA594F">
        <w:rPr>
          <w:rFonts w:hint="eastAsia"/>
          <w:sz w:val="30"/>
          <w:szCs w:val="30"/>
        </w:rPr>
        <w:t>一般公共预算税收返还和转移支付决算表（分地区，专项分项目）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5.</w:t>
      </w:r>
      <w:r w:rsidRPr="00CA594F">
        <w:rPr>
          <w:rFonts w:hint="eastAsia"/>
          <w:sz w:val="30"/>
          <w:szCs w:val="30"/>
        </w:rPr>
        <w:t>一般公共预算收支决算分县乡级表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6.</w:t>
      </w:r>
      <w:r w:rsidRPr="00CA594F">
        <w:rPr>
          <w:rFonts w:hint="eastAsia"/>
          <w:sz w:val="30"/>
          <w:szCs w:val="30"/>
        </w:rPr>
        <w:t>政府性基金收支决算总表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7.</w:t>
      </w:r>
      <w:r w:rsidRPr="00CA594F">
        <w:rPr>
          <w:rFonts w:hint="eastAsia"/>
          <w:sz w:val="30"/>
          <w:szCs w:val="30"/>
        </w:rPr>
        <w:t>政府性基金支出决算表</w:t>
      </w:r>
      <w:r w:rsidRPr="00CA594F">
        <w:rPr>
          <w:rFonts w:hint="eastAsia"/>
          <w:sz w:val="30"/>
          <w:szCs w:val="30"/>
        </w:rPr>
        <w:t xml:space="preserve"> (</w:t>
      </w:r>
      <w:r w:rsidRPr="00CA594F">
        <w:rPr>
          <w:rFonts w:hint="eastAsia"/>
          <w:sz w:val="30"/>
          <w:szCs w:val="30"/>
        </w:rPr>
        <w:t>本级</w:t>
      </w:r>
      <w:r w:rsidRPr="00CA594F">
        <w:rPr>
          <w:rFonts w:hint="eastAsia"/>
          <w:sz w:val="30"/>
          <w:szCs w:val="30"/>
        </w:rPr>
        <w:t>)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8.</w:t>
      </w:r>
      <w:r w:rsidRPr="00CA594F">
        <w:rPr>
          <w:rFonts w:hint="eastAsia"/>
          <w:sz w:val="30"/>
          <w:szCs w:val="30"/>
        </w:rPr>
        <w:t>政府性基金收支及结余决算明细表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9.</w:t>
      </w:r>
      <w:r w:rsidRPr="00CA594F">
        <w:rPr>
          <w:rFonts w:hint="eastAsia"/>
          <w:sz w:val="30"/>
          <w:szCs w:val="30"/>
        </w:rPr>
        <w:t>政府性基金转移支付决算表及情况说明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10.</w:t>
      </w:r>
      <w:r w:rsidRPr="00CA594F">
        <w:rPr>
          <w:rFonts w:hint="eastAsia"/>
          <w:sz w:val="30"/>
          <w:szCs w:val="30"/>
        </w:rPr>
        <w:t>社保基金收支决算表</w:t>
      </w:r>
      <w:r w:rsidRPr="00CA594F">
        <w:rPr>
          <w:rFonts w:hint="eastAsia"/>
          <w:sz w:val="30"/>
          <w:szCs w:val="30"/>
        </w:rPr>
        <w:t xml:space="preserve"> (</w:t>
      </w:r>
      <w:r w:rsidRPr="00CA594F">
        <w:rPr>
          <w:rFonts w:hint="eastAsia"/>
          <w:sz w:val="30"/>
          <w:szCs w:val="30"/>
        </w:rPr>
        <w:t>本级</w:t>
      </w:r>
      <w:r w:rsidRPr="00CA594F">
        <w:rPr>
          <w:rFonts w:hint="eastAsia"/>
          <w:sz w:val="30"/>
          <w:szCs w:val="30"/>
        </w:rPr>
        <w:t>)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11.</w:t>
      </w:r>
      <w:r w:rsidRPr="00CA594F">
        <w:rPr>
          <w:rFonts w:hint="eastAsia"/>
          <w:sz w:val="30"/>
          <w:szCs w:val="30"/>
        </w:rPr>
        <w:t>地方政府债务限额余额决算情况表（含一般和专项债务）</w:t>
      </w:r>
    </w:p>
    <w:p w:rsidR="00CA594F" w:rsidRDefault="00CA594F">
      <w:pPr>
        <w:rPr>
          <w:rFonts w:hint="eastAsia"/>
          <w:sz w:val="30"/>
          <w:szCs w:val="30"/>
        </w:rPr>
      </w:pPr>
      <w:r w:rsidRPr="00CA594F">
        <w:rPr>
          <w:rFonts w:hint="eastAsia"/>
          <w:sz w:val="30"/>
          <w:szCs w:val="30"/>
        </w:rPr>
        <w:t>12.</w:t>
      </w:r>
      <w:r w:rsidRPr="00CA594F">
        <w:rPr>
          <w:rFonts w:hint="eastAsia"/>
          <w:sz w:val="30"/>
          <w:szCs w:val="30"/>
        </w:rPr>
        <w:t>国有资本经营收支决算总表（本级）</w:t>
      </w:r>
    </w:p>
    <w:p w:rsidR="00CA594F" w:rsidRPr="00CA594F" w:rsidRDefault="00CA594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CA594F">
        <w:rPr>
          <w:rFonts w:asciiTheme="minorEastAsia" w:eastAsiaTheme="minorEastAsia" w:hAnsiTheme="minorEastAsia" w:hint="eastAsia"/>
          <w:sz w:val="30"/>
          <w:szCs w:val="30"/>
        </w:rPr>
        <w:t>13.国有资本经营收支决算明细表（本级）</w:t>
      </w:r>
    </w:p>
    <w:p w:rsidR="00CA594F" w:rsidRPr="00CA594F" w:rsidRDefault="00CA594F">
      <w:pPr>
        <w:rPr>
          <w:rFonts w:asciiTheme="minorEastAsia" w:eastAsiaTheme="minorEastAsia" w:hAnsiTheme="minorEastAsia"/>
          <w:sz w:val="30"/>
          <w:szCs w:val="30"/>
        </w:rPr>
      </w:pPr>
      <w:r w:rsidRPr="00CA594F">
        <w:rPr>
          <w:rFonts w:asciiTheme="minorEastAsia" w:eastAsiaTheme="minorEastAsia" w:hAnsiTheme="minorEastAsia" w:hint="eastAsia"/>
          <w:sz w:val="30"/>
          <w:szCs w:val="30"/>
        </w:rPr>
        <w:t>14.国有资本经营转移支付决算表情况说明（本级）</w:t>
      </w:r>
    </w:p>
    <w:sectPr w:rsidR="00CA594F" w:rsidRPr="00CA594F" w:rsidSect="00A6048F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48F"/>
    <w:rsid w:val="000156D5"/>
    <w:rsid w:val="00A6048F"/>
    <w:rsid w:val="00CA594F"/>
    <w:rsid w:val="00CB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412</Characters>
  <Application>Microsoft Office Word</Application>
  <DocSecurity>0</DocSecurity>
  <Lines>3</Lines>
  <Paragraphs>1</Paragraphs>
  <ScaleCrop>false</ScaleCrop>
  <Company>SKYGHO.com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管理员2</dc:creator>
  <cp:lastModifiedBy>管理员2</cp:lastModifiedBy>
  <cp:revision>8</cp:revision>
  <dcterms:created xsi:type="dcterms:W3CDTF">2019-12-18T07:38:00Z</dcterms:created>
  <dcterms:modified xsi:type="dcterms:W3CDTF">2019-12-18T09:01:00Z</dcterms:modified>
</cp:coreProperties>
</file>